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9318" w14:textId="77777777" w:rsidR="004D52B7" w:rsidRDefault="004D52B7" w:rsidP="004D52B7"/>
    <w:p w14:paraId="03E7D5BE" w14:textId="77777777" w:rsidR="00E168F4" w:rsidRDefault="00A42A30" w:rsidP="00F17E33">
      <w:pPr>
        <w:pStyle w:val="Heading2"/>
      </w:pPr>
      <w:r>
        <w:t xml:space="preserve">Module 3 </w:t>
      </w:r>
      <w:r w:rsidRPr="00A42A30">
        <w:t>Arguments and reasoning</w:t>
      </w:r>
    </w:p>
    <w:p w14:paraId="6FFF7B37" w14:textId="77777777" w:rsidR="00F17E33" w:rsidRDefault="00F17E33" w:rsidP="00F17E33">
      <w:pPr>
        <w:pStyle w:val="Heading3"/>
      </w:pPr>
      <w:r>
        <w:t>Handout</w:t>
      </w:r>
    </w:p>
    <w:p w14:paraId="3726D8BA" w14:textId="77777777" w:rsidR="00A42A30" w:rsidRDefault="00A42A30" w:rsidP="004D52B7"/>
    <w:p w14:paraId="68553933" w14:textId="77777777" w:rsidR="00A42A30" w:rsidRDefault="00F17E33" w:rsidP="00F17E33">
      <w:pPr>
        <w:pStyle w:val="Heading2"/>
      </w:pPr>
      <w:r w:rsidRPr="00F17E33">
        <w:t>Nepal’s rich indigenous medical knowledge is under threat</w:t>
      </w:r>
    </w:p>
    <w:p w14:paraId="28804D5E" w14:textId="1D09C6DF" w:rsidR="00F17E33" w:rsidRDefault="00F17E33" w:rsidP="00F17E33">
      <w:r>
        <w:t xml:space="preserve">Adapted from a </w:t>
      </w:r>
      <w:r w:rsidR="003B451E">
        <w:t xml:space="preserve">press release </w:t>
      </w:r>
      <w:r>
        <w:t xml:space="preserve">on the INASP webpage </w:t>
      </w:r>
      <w:hyperlink r:id="rId7" w:history="1">
        <w:r w:rsidRPr="009C475C">
          <w:rPr>
            <w:rStyle w:val="Hyperlink"/>
          </w:rPr>
          <w:t>http://www.inasp.info/en/news/details/241/</w:t>
        </w:r>
      </w:hyperlink>
    </w:p>
    <w:p w14:paraId="5D24E1F1" w14:textId="77777777" w:rsidR="00F17E33" w:rsidRDefault="00F17E33" w:rsidP="00F17E33"/>
    <w:p w14:paraId="6AFCCFBD" w14:textId="23190D1C" w:rsidR="00F17E33" w:rsidRDefault="00F17E33" w:rsidP="00F17E33">
      <w:r>
        <w:t xml:space="preserve">A recent research article published in </w:t>
      </w:r>
      <w:r w:rsidR="00DC07DE">
        <w:t>‘</w:t>
      </w:r>
      <w:r>
        <w:t>Journal of Institute of Science and Technology</w:t>
      </w:r>
      <w:r w:rsidR="00DC07DE">
        <w:t>’</w:t>
      </w:r>
      <w:r>
        <w:t xml:space="preserve"> explores indigenous knowledge systems in the </w:t>
      </w:r>
      <w:proofErr w:type="spellStart"/>
      <w:r>
        <w:t>Darai</w:t>
      </w:r>
      <w:proofErr w:type="spellEnd"/>
      <w:r>
        <w:t xml:space="preserve"> community living in the Chitwan Valley in Nepal, some 200 kilometres southwest of the capital Kathmandu. The article, available online on the </w:t>
      </w:r>
      <w:proofErr w:type="spellStart"/>
      <w:r>
        <w:t>NepJOL</w:t>
      </w:r>
      <w:proofErr w:type="spellEnd"/>
      <w:r>
        <w:t xml:space="preserve"> platform supported by INASP, describes this community’s usage of animal and plant products to treat various diseases and ailments as a result of rich indigenous knowledge.</w:t>
      </w:r>
    </w:p>
    <w:p w14:paraId="7FBA62CB" w14:textId="2BDAC26B" w:rsidR="00F17E33" w:rsidRDefault="00F17E33" w:rsidP="00F17E33">
      <w:r>
        <w:t xml:space="preserve">The </w:t>
      </w:r>
      <w:proofErr w:type="spellStart"/>
      <w:r>
        <w:t>Darai</w:t>
      </w:r>
      <w:proofErr w:type="spellEnd"/>
      <w:r>
        <w:t xml:space="preserve"> people </w:t>
      </w:r>
      <w:r w:rsidR="003B451E">
        <w:t xml:space="preserve">– </w:t>
      </w:r>
      <w:r>
        <w:t xml:space="preserve">better known for their skills in weaving bamboo baskets </w:t>
      </w:r>
      <w:r w:rsidR="003B451E">
        <w:t xml:space="preserve">– </w:t>
      </w:r>
      <w:r>
        <w:t xml:space="preserve">use 28 animal species to treat 22 </w:t>
      </w:r>
      <w:proofErr w:type="gramStart"/>
      <w:r>
        <w:t>different types</w:t>
      </w:r>
      <w:proofErr w:type="gramEnd"/>
      <w:r>
        <w:t xml:space="preserve"> of ailments, and 76 plant species to treat 36 types of ailments ranging from simple diseases like common cold and headache to complex diseases like typhoid, the research found. In the case of animals, flesh, eggs, fat, bone etc. are used. In the case of plants, leaves, roots, fruits, flower, bark etc. are used. Mostly the products are consumed raw. They are also consumed as paste, cooked, dried, in liquor and powder form.</w:t>
      </w:r>
    </w:p>
    <w:p w14:paraId="2C6CFD8F" w14:textId="77050A53" w:rsidR="00F17E33" w:rsidRDefault="00F17E33" w:rsidP="00F17E33">
      <w:proofErr w:type="spellStart"/>
      <w:r>
        <w:t>Darai</w:t>
      </w:r>
      <w:proofErr w:type="spellEnd"/>
      <w:r>
        <w:t xml:space="preserve"> is only one of the dozens of communities living in the hills, mountains and the plains of Nepal which has rich indigenous knowledge. Dr Singh has studied many of them and has found that the indigenous knowledge system is very rich. However, the rich knowledge of the community passed on from generation to generation orally is now facing a risk because of the swift modernization, introduction of the internet, easy access and availability of allopathic medicine, and the younger </w:t>
      </w:r>
      <w:r w:rsidR="00D94002">
        <w:t xml:space="preserve">generation’s </w:t>
      </w:r>
      <w:r>
        <w:t>desire to migrate out of the village and adopt modern lifestyles.</w:t>
      </w:r>
      <w:r w:rsidR="00A83C57" w:rsidRPr="00A83C57">
        <w:t xml:space="preserve"> It is worrying that people are forgetting the traditional medicinal practices and depending solely on modern medicines. </w:t>
      </w:r>
      <w:r w:rsidR="00DC07DE">
        <w:t>“</w:t>
      </w:r>
      <w:r>
        <w:t>For that exact reason, it is important to document the traditional knowledge</w:t>
      </w:r>
      <w:r w:rsidR="00DC07DE">
        <w:t xml:space="preserve">,” </w:t>
      </w:r>
      <w:r>
        <w:t xml:space="preserve">says Dr Singh. </w:t>
      </w:r>
      <w:r w:rsidR="00DC07DE">
        <w:t>“</w:t>
      </w:r>
      <w:r>
        <w:t>And we have done it in detail in a very scientific way</w:t>
      </w:r>
      <w:r w:rsidR="00DC07DE">
        <w:t>.”</w:t>
      </w:r>
    </w:p>
    <w:p w14:paraId="6C481B82" w14:textId="0DAED240" w:rsidR="00F17E33" w:rsidRDefault="00DC07DE" w:rsidP="00F17E33">
      <w:r>
        <w:t>“</w:t>
      </w:r>
      <w:r w:rsidR="00F17E33">
        <w:t>Local people have suggested effectiveness and demonstrated success in the use of traditional medicines for curing and controlling diseases. While modern medicine has its own value, it is never sufficient alone to treat all types of illnesses</w:t>
      </w:r>
      <w:r>
        <w:t xml:space="preserve">.” </w:t>
      </w:r>
      <w:r w:rsidR="00F17E33">
        <w:t xml:space="preserve">says Dr Singh. </w:t>
      </w:r>
      <w:r>
        <w:t>“</w:t>
      </w:r>
      <w:r w:rsidR="00F17E33">
        <w:t>That is why an integrated system comprising of the best practices of different systems of allopathic and traditional systems should be applied in healthcare</w:t>
      </w:r>
      <w:r>
        <w:t>.”</w:t>
      </w:r>
    </w:p>
    <w:p w14:paraId="25542BC9" w14:textId="3E50F7D4" w:rsidR="00F17E33" w:rsidRDefault="00DC07DE" w:rsidP="00F17E33">
      <w:r>
        <w:t xml:space="preserve">“… </w:t>
      </w:r>
      <w:r w:rsidR="00F17E33">
        <w:t xml:space="preserve">modern medicines have been developed from certain compounds extracted from </w:t>
      </w:r>
      <w:proofErr w:type="gramStart"/>
      <w:r w:rsidR="00F17E33">
        <w:t>various types</w:t>
      </w:r>
      <w:proofErr w:type="gramEnd"/>
      <w:r w:rsidR="00F17E33">
        <w:t xml:space="preserve"> of plants and animals”, Dr Singh explains. As there is a huge value in the indigenous knowledge that </w:t>
      </w:r>
      <w:r>
        <w:t xml:space="preserve">hasn’t </w:t>
      </w:r>
      <w:r w:rsidR="00F17E33">
        <w:t xml:space="preserve">been </w:t>
      </w:r>
      <w:proofErr w:type="gramStart"/>
      <w:r w:rsidR="00F17E33">
        <w:t>put to use</w:t>
      </w:r>
      <w:proofErr w:type="gramEnd"/>
      <w:r w:rsidR="00F17E33">
        <w:t xml:space="preserve"> so far, Dr Singh concludes that</w:t>
      </w:r>
      <w:r w:rsidR="002664DE">
        <w:t xml:space="preserve"> research in this field should continue. He believes t</w:t>
      </w:r>
      <w:r w:rsidR="00F17E33">
        <w:t>he focus of next research</w:t>
      </w:r>
      <w:r w:rsidR="002664DE">
        <w:t xml:space="preserve"> initiatives </w:t>
      </w:r>
      <w:r w:rsidR="00F17E33">
        <w:t>should be on extracting the molecules of the traditional medicines and put</w:t>
      </w:r>
      <w:r w:rsidR="002664DE">
        <w:t>ting</w:t>
      </w:r>
      <w:r w:rsidR="00F17E33">
        <w:t xml:space="preserve"> them to scientific tests.</w:t>
      </w:r>
    </w:p>
    <w:p w14:paraId="292084AE" w14:textId="43405F1A" w:rsidR="00F17E33" w:rsidRDefault="00F17E33" w:rsidP="00F17E33">
      <w:r>
        <w:t xml:space="preserve">Dr Singh adds “We are working to set up a laboratory at the department for molecular research.” He believes that the article, along with the other research he has done on indigenous knowledge systems, could be an important stepping stone to conduct large-scale research to improve </w:t>
      </w:r>
      <w:r w:rsidR="00DC07DE">
        <w:t xml:space="preserve">Nepal’s </w:t>
      </w:r>
      <w:r>
        <w:t>public health system.</w:t>
      </w:r>
    </w:p>
    <w:p w14:paraId="5F8EC5B3" w14:textId="77777777" w:rsidR="00F17E33" w:rsidRDefault="00F17E33" w:rsidP="00F17E33">
      <w:pPr>
        <w:tabs>
          <w:tab w:val="right" w:leader="underscore" w:pos="8505"/>
        </w:tabs>
      </w:pPr>
      <w:r>
        <w:tab/>
      </w:r>
    </w:p>
    <w:p w14:paraId="0343509A" w14:textId="26655D18" w:rsidR="00A42A30" w:rsidRDefault="00DC07DE" w:rsidP="00F17E33">
      <w:proofErr w:type="spellStart"/>
      <w:r w:rsidRPr="00DC07DE">
        <w:t>Poudel</w:t>
      </w:r>
      <w:proofErr w:type="spellEnd"/>
      <w:r w:rsidR="00302F01">
        <w:t>, M. and</w:t>
      </w:r>
      <w:r w:rsidRPr="00DC07DE">
        <w:t xml:space="preserve"> Singh</w:t>
      </w:r>
      <w:r>
        <w:t xml:space="preserve">, </w:t>
      </w:r>
      <w:r w:rsidR="00302F01">
        <w:t xml:space="preserve">N.B., </w:t>
      </w:r>
      <w:r>
        <w:t>‘</w:t>
      </w:r>
      <w:r w:rsidR="00F17E33">
        <w:t xml:space="preserve">Medical </w:t>
      </w:r>
      <w:r>
        <w:t>ethno-biology and indigenous knowledge system found i</w:t>
      </w:r>
      <w:r w:rsidR="00F17E33">
        <w:t xml:space="preserve">n </w:t>
      </w:r>
      <w:proofErr w:type="spellStart"/>
      <w:r w:rsidR="00F17E33">
        <w:t>Darai</w:t>
      </w:r>
      <w:proofErr w:type="spellEnd"/>
      <w:r w:rsidR="00F17E33">
        <w:t xml:space="preserve"> </w:t>
      </w:r>
      <w:r>
        <w:t>ethnic group</w:t>
      </w:r>
      <w:r w:rsidR="00F17E33">
        <w:t xml:space="preserve"> of Chitwan, Nepal</w:t>
      </w:r>
      <w:r>
        <w:t xml:space="preserve">’, Journal of ‘Institute of Science and Technology’, </w:t>
      </w:r>
      <w:r w:rsidR="00F17E33">
        <w:t>Vol</w:t>
      </w:r>
      <w:r>
        <w:t xml:space="preserve">. </w:t>
      </w:r>
      <w:r w:rsidR="00F17E33">
        <w:t xml:space="preserve">21, </w:t>
      </w:r>
      <w:r>
        <w:t xml:space="preserve">No. </w:t>
      </w:r>
      <w:r w:rsidR="00F17E33">
        <w:t>1</w:t>
      </w:r>
      <w:r>
        <w:t xml:space="preserve"> (</w:t>
      </w:r>
      <w:r w:rsidR="00F17E33">
        <w:t>Aug 2016</w:t>
      </w:r>
      <w:r>
        <w:t>)</w:t>
      </w:r>
      <w:r w:rsidR="00F17E33">
        <w:t>, p</w:t>
      </w:r>
      <w:r>
        <w:t xml:space="preserve">p. </w:t>
      </w:r>
      <w:r w:rsidR="00F17E33">
        <w:t>103</w:t>
      </w:r>
      <w:r>
        <w:t>–</w:t>
      </w:r>
      <w:r w:rsidR="00F17E33">
        <w:t>111</w:t>
      </w:r>
      <w:r>
        <w:t>.</w:t>
      </w:r>
      <w:r w:rsidR="00F17E33">
        <w:t xml:space="preserve"> </w:t>
      </w:r>
      <w:r>
        <w:t>This article</w:t>
      </w:r>
      <w:r w:rsidR="00F17E33">
        <w:t xml:space="preserve"> is available online on the </w:t>
      </w:r>
      <w:proofErr w:type="spellStart"/>
      <w:r w:rsidR="00F17E33">
        <w:t>NepJOL</w:t>
      </w:r>
      <w:proofErr w:type="spellEnd"/>
      <w:r w:rsidR="00F17E33">
        <w:t xml:space="preserve"> platform, which is supported by INASP and maintained by TUCL.</w:t>
      </w:r>
    </w:p>
    <w:p w14:paraId="39B26ED9" w14:textId="77777777" w:rsidR="00A42A30" w:rsidRDefault="00A42A30" w:rsidP="004D52B7">
      <w:bookmarkStart w:id="0" w:name="_GoBack"/>
      <w:bookmarkEnd w:id="0"/>
    </w:p>
    <w:sectPr w:rsidR="00A42A30" w:rsidSect="00E168F4">
      <w:headerReference w:type="default" r:id="rId8"/>
      <w:footerReference w:type="even" r:id="rId9"/>
      <w:footerReference w:type="default" r:id="rId10"/>
      <w:headerReference w:type="first" r:id="rId11"/>
      <w:footerReference w:type="first" r:id="rId12"/>
      <w:pgSz w:w="11900" w:h="16840"/>
      <w:pgMar w:top="1247" w:right="1440" w:bottom="1440" w:left="1440" w:header="397"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6951" w14:textId="77777777" w:rsidR="007354B4" w:rsidRDefault="007354B4" w:rsidP="00C90B03">
      <w:r>
        <w:separator/>
      </w:r>
    </w:p>
  </w:endnote>
  <w:endnote w:type="continuationSeparator" w:id="0">
    <w:p w14:paraId="72D55E71" w14:textId="77777777" w:rsidR="007354B4" w:rsidRDefault="007354B4" w:rsidP="00C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03B3" w14:textId="77777777"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4A525" w14:textId="77777777" w:rsidR="0029029C" w:rsidRDefault="0029029C" w:rsidP="006D4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A502" w14:textId="53225E9E"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63C">
      <w:rPr>
        <w:rStyle w:val="PageNumber"/>
        <w:noProof/>
      </w:rPr>
      <w:t>2</w:t>
    </w:r>
    <w:r>
      <w:rPr>
        <w:rStyle w:val="PageNumber"/>
      </w:rPr>
      <w:fldChar w:fldCharType="end"/>
    </w:r>
  </w:p>
  <w:p w14:paraId="74BC0BCD" w14:textId="77777777" w:rsidR="0029029C" w:rsidRDefault="0029029C" w:rsidP="006D49E2">
    <w:pPr>
      <w:pStyle w:val="Footer"/>
      <w:ind w:right="360"/>
    </w:pPr>
    <w:r>
      <w:rPr>
        <w:noProof/>
        <w:lang w:eastAsia="en-GB"/>
      </w:rPr>
      <mc:AlternateContent>
        <mc:Choice Requires="wps">
          <w:drawing>
            <wp:anchor distT="0" distB="0" distL="114300" distR="114300" simplePos="0" relativeHeight="251663360" behindDoc="0" locked="0" layoutInCell="1" allowOverlap="1" wp14:anchorId="1F28C329" wp14:editId="79D3C8B1">
              <wp:simplePos x="0" y="0"/>
              <wp:positionH relativeFrom="column">
                <wp:posOffset>0</wp:posOffset>
              </wp:positionH>
              <wp:positionV relativeFrom="paragraph">
                <wp:posOffset>-187325</wp:posOffset>
              </wp:positionV>
              <wp:extent cx="8910000"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89100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F099EA"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70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" strokecolor="#5784cc" strokeweight=".5pt"/>
          </w:pict>
        </mc:Fallback>
      </mc:AlternateContent>
    </w:r>
    <w:fldSimple w:instr=" FILENAME  \* Caps  \* MERGEFORMAT ">
      <w:r w:rsidR="00A97DD4">
        <w:rPr>
          <w:noProof/>
        </w:rPr>
        <w:t>Document2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17E8" w14:textId="42B23686" w:rsidR="0029029C" w:rsidRDefault="0029029C" w:rsidP="00413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63C">
      <w:rPr>
        <w:rStyle w:val="PageNumber"/>
        <w:noProof/>
      </w:rPr>
      <w:t>1</w:t>
    </w:r>
    <w:r>
      <w:rPr>
        <w:rStyle w:val="PageNumber"/>
      </w:rPr>
      <w:fldChar w:fldCharType="end"/>
    </w:r>
  </w:p>
  <w:p w14:paraId="7135F406" w14:textId="77777777" w:rsidR="0029029C" w:rsidRPr="004137DB" w:rsidRDefault="0029029C" w:rsidP="004137DB">
    <w:pPr>
      <w:pStyle w:val="Footer"/>
      <w:ind w:right="360"/>
    </w:pPr>
    <w:r>
      <w:rPr>
        <w:noProof/>
        <w:lang w:eastAsia="en-GB"/>
      </w:rPr>
      <mc:AlternateContent>
        <mc:Choice Requires="wps">
          <w:drawing>
            <wp:anchor distT="0" distB="0" distL="114300" distR="114300" simplePos="0" relativeHeight="251665408" behindDoc="0" locked="0" layoutInCell="1" allowOverlap="1" wp14:anchorId="03B56A69" wp14:editId="61BFEC99">
              <wp:simplePos x="0" y="0"/>
              <wp:positionH relativeFrom="column">
                <wp:posOffset>0</wp:posOffset>
              </wp:positionH>
              <wp:positionV relativeFrom="paragraph">
                <wp:posOffset>-187325</wp:posOffset>
              </wp:positionV>
              <wp:extent cx="8910000"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89100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70B47C"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70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" strokecolor="#5784cc" strokeweight=".5pt"/>
          </w:pict>
        </mc:Fallback>
      </mc:AlternateContent>
    </w:r>
    <w:fldSimple w:instr=" FILENAME  \* Caps  \* MERGEFORMAT ">
      <w:r w:rsidR="00F17E33">
        <w:rPr>
          <w:noProof/>
        </w:rPr>
        <w:t>M3 Arguments-Handout-Nepals-Medical-Knowledge.Docx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7AE8B" w14:textId="77777777" w:rsidR="007354B4" w:rsidRDefault="007354B4" w:rsidP="00C90B03">
      <w:r>
        <w:separator/>
      </w:r>
    </w:p>
  </w:footnote>
  <w:footnote w:type="continuationSeparator" w:id="0">
    <w:p w14:paraId="647E2C9B" w14:textId="77777777" w:rsidR="007354B4" w:rsidRDefault="007354B4" w:rsidP="00C9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DBB0" w14:textId="77777777" w:rsidR="0029029C" w:rsidRDefault="0029029C">
    <w:pPr>
      <w:pStyle w:val="Header"/>
    </w:pPr>
  </w:p>
  <w:p w14:paraId="556BC4F4" w14:textId="77777777" w:rsidR="0029029C" w:rsidRDefault="00290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29F7" w14:textId="77777777" w:rsidR="0029029C" w:rsidRDefault="009A79F3" w:rsidP="00C712F3">
    <w:pPr>
      <w:pStyle w:val="Header"/>
      <w:jc w:val="right"/>
    </w:pPr>
    <w:r>
      <w:rPr>
        <w:noProof/>
        <w:lang w:eastAsia="en-GB"/>
      </w:rPr>
      <w:drawing>
        <wp:inline distT="0" distB="0" distL="0" distR="0" wp14:anchorId="4CC73579" wp14:editId="115B3083">
          <wp:extent cx="5200650" cy="702300"/>
          <wp:effectExtent l="0" t="0" r="0" b="3175"/>
          <wp:docPr id="2" name="Picture 2" descr="I:\Communications\Promotion\Logos\INASP Logos\Logo with new strapline 2016\INASP logo_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ons\Promotion\Logos\INASP Logos\Logo with new strapline 2016\INASP logo_new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378" cy="702803"/>
                  </a:xfrm>
                  <a:prstGeom prst="rect">
                    <a:avLst/>
                  </a:prstGeom>
                  <a:noFill/>
                  <a:ln>
                    <a:noFill/>
                  </a:ln>
                </pic:spPr>
              </pic:pic>
            </a:graphicData>
          </a:graphic>
        </wp:inline>
      </w:drawing>
    </w:r>
    <w:r w:rsidR="00C712F3">
      <w:rPr>
        <w:noProof/>
        <w:lang w:eastAsia="en-GB"/>
      </w:rPr>
      <mc:AlternateContent>
        <mc:Choice Requires="wps">
          <w:drawing>
            <wp:anchor distT="0" distB="0" distL="114300" distR="114300" simplePos="0" relativeHeight="251659264" behindDoc="0" locked="0" layoutInCell="1" allowOverlap="1" wp14:anchorId="7260C4FD" wp14:editId="05720EFB">
              <wp:simplePos x="0" y="0"/>
              <wp:positionH relativeFrom="column">
                <wp:posOffset>0</wp:posOffset>
              </wp:positionH>
              <wp:positionV relativeFrom="page">
                <wp:posOffset>1076325</wp:posOffset>
              </wp:positionV>
              <wp:extent cx="89096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8909685"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FACB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84.75pt" to="701.5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" strokecolor="#5784cc" strokeweight=".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2768"/>
    <w:multiLevelType w:val="hybridMultilevel"/>
    <w:tmpl w:val="25E0714E"/>
    <w:lvl w:ilvl="0" w:tplc="48B81B7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D4"/>
    <w:rsid w:val="000421BE"/>
    <w:rsid w:val="0013447F"/>
    <w:rsid w:val="00155972"/>
    <w:rsid w:val="001A5E8D"/>
    <w:rsid w:val="00265889"/>
    <w:rsid w:val="002664DE"/>
    <w:rsid w:val="0029029C"/>
    <w:rsid w:val="002C619D"/>
    <w:rsid w:val="00302F01"/>
    <w:rsid w:val="00312603"/>
    <w:rsid w:val="00373BB6"/>
    <w:rsid w:val="003A0D95"/>
    <w:rsid w:val="003B451E"/>
    <w:rsid w:val="003C363C"/>
    <w:rsid w:val="003E7126"/>
    <w:rsid w:val="003F5F65"/>
    <w:rsid w:val="004048A8"/>
    <w:rsid w:val="004137DB"/>
    <w:rsid w:val="004D1BAD"/>
    <w:rsid w:val="004D52B7"/>
    <w:rsid w:val="00566678"/>
    <w:rsid w:val="0057487A"/>
    <w:rsid w:val="00576303"/>
    <w:rsid w:val="006411CF"/>
    <w:rsid w:val="006527D1"/>
    <w:rsid w:val="00667BFB"/>
    <w:rsid w:val="006B24CB"/>
    <w:rsid w:val="006D49E2"/>
    <w:rsid w:val="006E735F"/>
    <w:rsid w:val="007148FA"/>
    <w:rsid w:val="007354B4"/>
    <w:rsid w:val="00736FA3"/>
    <w:rsid w:val="00803F25"/>
    <w:rsid w:val="00804680"/>
    <w:rsid w:val="0080511C"/>
    <w:rsid w:val="00816A5D"/>
    <w:rsid w:val="008272DA"/>
    <w:rsid w:val="00863905"/>
    <w:rsid w:val="008B64E4"/>
    <w:rsid w:val="009400B3"/>
    <w:rsid w:val="009A79F3"/>
    <w:rsid w:val="009F588D"/>
    <w:rsid w:val="00A26FE5"/>
    <w:rsid w:val="00A42A30"/>
    <w:rsid w:val="00A4492C"/>
    <w:rsid w:val="00A83C57"/>
    <w:rsid w:val="00A86781"/>
    <w:rsid w:val="00A97DD4"/>
    <w:rsid w:val="00AA3464"/>
    <w:rsid w:val="00B02D93"/>
    <w:rsid w:val="00BA4987"/>
    <w:rsid w:val="00BE3E2C"/>
    <w:rsid w:val="00C25795"/>
    <w:rsid w:val="00C67998"/>
    <w:rsid w:val="00C712F3"/>
    <w:rsid w:val="00C73920"/>
    <w:rsid w:val="00C90B03"/>
    <w:rsid w:val="00CC5FF1"/>
    <w:rsid w:val="00CF4956"/>
    <w:rsid w:val="00D30B93"/>
    <w:rsid w:val="00D5287C"/>
    <w:rsid w:val="00D94002"/>
    <w:rsid w:val="00DC07DE"/>
    <w:rsid w:val="00E01FDC"/>
    <w:rsid w:val="00E168F4"/>
    <w:rsid w:val="00E345C6"/>
    <w:rsid w:val="00E95521"/>
    <w:rsid w:val="00EC0A87"/>
    <w:rsid w:val="00F17E33"/>
    <w:rsid w:val="00F83B53"/>
    <w:rsid w:val="00FB2D5F"/>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1EEF0A"/>
  <w14:defaultImageDpi w14:val="330"/>
  <w15:docId w15:val="{276EB041-FBD2-41CA-8127-84E65CDF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464"/>
    <w:pPr>
      <w:spacing w:after="120"/>
    </w:pPr>
    <w:rPr>
      <w:color w:val="666666"/>
    </w:rPr>
  </w:style>
  <w:style w:type="paragraph" w:styleId="Heading1">
    <w:name w:val="heading 1"/>
    <w:basedOn w:val="Normal"/>
    <w:next w:val="Normal"/>
    <w:link w:val="Heading1Char"/>
    <w:uiPriority w:val="9"/>
    <w:qFormat/>
    <w:rsid w:val="00B02D93"/>
    <w:pPr>
      <w:keepNext/>
      <w:keepLines/>
      <w:pBdr>
        <w:bottom w:val="single" w:sz="4" w:space="1" w:color="5784CC"/>
      </w:pBdr>
      <w:spacing w:before="360" w:after="240"/>
      <w:outlineLvl w:val="0"/>
    </w:pPr>
    <w:rPr>
      <w:rFonts w:ascii="Georgia" w:eastAsiaTheme="majorEastAsia" w:hAnsi="Georgia" w:cstheme="majorBidi"/>
      <w:b/>
      <w:bCs/>
      <w:color w:val="5784CC"/>
      <w:sz w:val="32"/>
      <w:szCs w:val="32"/>
    </w:rPr>
  </w:style>
  <w:style w:type="paragraph" w:styleId="Heading2">
    <w:name w:val="heading 2"/>
    <w:basedOn w:val="Normal"/>
    <w:next w:val="Normal"/>
    <w:link w:val="Heading2Char"/>
    <w:uiPriority w:val="9"/>
    <w:unhideWhenUsed/>
    <w:qFormat/>
    <w:rsid w:val="00B02D93"/>
    <w:pPr>
      <w:keepNext/>
      <w:keepLines/>
      <w:spacing w:before="360"/>
      <w:outlineLvl w:val="1"/>
    </w:pPr>
    <w:rPr>
      <w:rFonts w:ascii="Georgia" w:eastAsiaTheme="majorEastAsia" w:hAnsi="Georgia" w:cstheme="majorBidi"/>
      <w:bCs/>
      <w:color w:val="5784CC"/>
      <w:sz w:val="28"/>
      <w:szCs w:val="26"/>
    </w:rPr>
  </w:style>
  <w:style w:type="paragraph" w:styleId="Heading3">
    <w:name w:val="heading 3"/>
    <w:basedOn w:val="Normal"/>
    <w:next w:val="Normal"/>
    <w:link w:val="Heading3Char"/>
    <w:uiPriority w:val="9"/>
    <w:unhideWhenUsed/>
    <w:qFormat/>
    <w:rsid w:val="00A4492C"/>
    <w:pPr>
      <w:keepNext/>
      <w:keepLines/>
      <w:spacing w:before="240"/>
      <w:outlineLvl w:val="2"/>
    </w:pPr>
    <w:rPr>
      <w:rFonts w:ascii="Georgia" w:eastAsiaTheme="majorEastAsia" w:hAnsi="Georgia" w:cstheme="majorBidi"/>
      <w:bCs/>
      <w:i/>
      <w:sz w:val="24"/>
    </w:rPr>
  </w:style>
  <w:style w:type="paragraph" w:styleId="Heading4">
    <w:name w:val="heading 4"/>
    <w:basedOn w:val="Normal"/>
    <w:next w:val="Normal"/>
    <w:link w:val="Heading4Char"/>
    <w:uiPriority w:val="9"/>
    <w:semiHidden/>
    <w:unhideWhenUsed/>
    <w:qFormat/>
    <w:rsid w:val="00F17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B02D93"/>
    <w:rPr>
      <w:rFonts w:ascii="Georgia" w:eastAsiaTheme="majorEastAsia" w:hAnsi="Georgia" w:cstheme="majorBidi"/>
      <w:b/>
      <w:bCs/>
      <w:color w:val="5784CC"/>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B02D93"/>
    <w:rPr>
      <w:rFonts w:ascii="Georgia" w:eastAsiaTheme="majorEastAsia" w:hAnsi="Georgia" w:cstheme="majorBidi"/>
      <w:bCs/>
      <w:color w:val="5784CC"/>
      <w:sz w:val="28"/>
      <w:szCs w:val="26"/>
    </w:rPr>
  </w:style>
  <w:style w:type="character" w:customStyle="1" w:styleId="Heading3Char">
    <w:name w:val="Heading 3 Char"/>
    <w:basedOn w:val="DefaultParagraphFont"/>
    <w:link w:val="Heading3"/>
    <w:uiPriority w:val="9"/>
    <w:rsid w:val="00A4492C"/>
    <w:rPr>
      <w:rFonts w:ascii="Georgia" w:eastAsiaTheme="majorEastAsia" w:hAnsi="Georgia" w:cstheme="majorBidi"/>
      <w:bCs/>
      <w:i/>
      <w:color w:val="666666"/>
      <w:sz w:val="24"/>
    </w:rPr>
  </w:style>
  <w:style w:type="paragraph" w:styleId="ListParagraph">
    <w:name w:val="List Paragraph"/>
    <w:basedOn w:val="Normal"/>
    <w:autoRedefine/>
    <w:uiPriority w:val="34"/>
    <w:qFormat/>
    <w:rsid w:val="0057487A"/>
    <w:pPr>
      <w:numPr>
        <w:numId w:val="1"/>
      </w:numPr>
      <w:spacing w:before="120"/>
    </w:pPr>
  </w:style>
  <w:style w:type="paragraph" w:styleId="Title">
    <w:name w:val="Title"/>
    <w:basedOn w:val="Normal"/>
    <w:next w:val="Normal"/>
    <w:link w:val="TitleChar"/>
    <w:uiPriority w:val="10"/>
    <w:qFormat/>
    <w:rsid w:val="00A4492C"/>
    <w:pPr>
      <w:spacing w:after="360"/>
    </w:pPr>
    <w:rPr>
      <w:rFonts w:ascii="Georgia" w:hAnsi="Georgia"/>
      <w:color w:val="5784CC"/>
      <w:sz w:val="52"/>
      <w:szCs w:val="52"/>
    </w:rPr>
  </w:style>
  <w:style w:type="character" w:customStyle="1" w:styleId="TitleChar">
    <w:name w:val="Title Char"/>
    <w:basedOn w:val="DefaultParagraphFont"/>
    <w:link w:val="Title"/>
    <w:uiPriority w:val="10"/>
    <w:rsid w:val="00A4492C"/>
    <w:rPr>
      <w:rFonts w:ascii="Georgia" w:hAnsi="Georgia"/>
      <w:color w:val="5784CC"/>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paragraph" w:customStyle="1" w:styleId="pNormalIndent">
    <w:name w:val="pNormalIndent"/>
    <w:rsid w:val="00A42A30"/>
    <w:pPr>
      <w:spacing w:after="160" w:line="259" w:lineRule="auto"/>
    </w:pPr>
    <w:rPr>
      <w:rFonts w:ascii="Calibri" w:eastAsia="Calibri" w:hAnsi="Calibri" w:cs="Calibri"/>
      <w:sz w:val="24"/>
      <w:szCs w:val="24"/>
      <w:lang w:eastAsia="en-GB"/>
    </w:rPr>
  </w:style>
  <w:style w:type="character" w:customStyle="1" w:styleId="fNormalIndent">
    <w:name w:val="fNormalIndent"/>
    <w:rsid w:val="00A42A30"/>
    <w:rPr>
      <w:sz w:val="24"/>
      <w:szCs w:val="24"/>
    </w:rPr>
  </w:style>
  <w:style w:type="character" w:customStyle="1" w:styleId="Heading4Char">
    <w:name w:val="Heading 4 Char"/>
    <w:basedOn w:val="DefaultParagraphFont"/>
    <w:link w:val="Heading4"/>
    <w:uiPriority w:val="9"/>
    <w:semiHidden/>
    <w:rsid w:val="00F17E3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17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asp.info/en/news/details/24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Deuce Creative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Schaeffler</dc:creator>
  <cp:lastModifiedBy>Veronika Schaeffler</cp:lastModifiedBy>
  <cp:revision>3</cp:revision>
  <dcterms:created xsi:type="dcterms:W3CDTF">2018-02-20T16:05:00Z</dcterms:created>
  <dcterms:modified xsi:type="dcterms:W3CDTF">2018-02-20T16:06:00Z</dcterms:modified>
</cp:coreProperties>
</file>